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748" w:type="dxa"/>
        <w:tblInd w:w="-714" w:type="dxa"/>
        <w:tblLook w:val="04A0" w:firstRow="1" w:lastRow="0" w:firstColumn="1" w:lastColumn="0" w:noHBand="0" w:noVBand="1"/>
      </w:tblPr>
      <w:tblGrid>
        <w:gridCol w:w="2127"/>
        <w:gridCol w:w="2410"/>
        <w:gridCol w:w="4819"/>
        <w:gridCol w:w="5392"/>
      </w:tblGrid>
      <w:tr w:rsidR="000644F8" w:rsidTr="00AF1C2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644F8" w:rsidRPr="00AB2137" w:rsidRDefault="000644F8" w:rsidP="00AF1C27">
            <w:pPr>
              <w:jc w:val="center"/>
              <w:rPr>
                <w:rFonts w:ascii="Calibri" w:eastAsia="Calibri" w:hAnsi="Calibri" w:cs="Calibri"/>
                <w:sz w:val="32"/>
                <w:szCs w:val="32"/>
                <w:lang w:eastAsia="id-ID"/>
              </w:rPr>
            </w:pPr>
          </w:p>
          <w:p w:rsidR="000644F8" w:rsidRPr="00AB2137" w:rsidRDefault="000644F8" w:rsidP="00AF1C27">
            <w:pPr>
              <w:jc w:val="center"/>
              <w:rPr>
                <w:rFonts w:ascii="Calibri" w:eastAsia="Calibri" w:hAnsi="Calibri" w:cs="Calibri"/>
                <w:sz w:val="32"/>
                <w:szCs w:val="32"/>
                <w:lang w:eastAsia="id-ID"/>
              </w:rPr>
            </w:pPr>
          </w:p>
          <w:p w:rsidR="000644F8" w:rsidRPr="00AB2137" w:rsidRDefault="000644F8" w:rsidP="00AF1C27">
            <w:pPr>
              <w:jc w:val="center"/>
              <w:rPr>
                <w:rFonts w:ascii="Calibri" w:eastAsia="Calibri" w:hAnsi="Calibri" w:cs="Calibri"/>
                <w:sz w:val="32"/>
                <w:szCs w:val="32"/>
                <w:lang w:eastAsia="id-ID"/>
              </w:rPr>
            </w:pPr>
          </w:p>
          <w:p w:rsidR="000644F8" w:rsidRPr="00AB2137" w:rsidRDefault="000644F8" w:rsidP="00AF1C27">
            <w:pPr>
              <w:jc w:val="center"/>
              <w:rPr>
                <w:rFonts w:ascii="Calibri" w:eastAsia="Calibri" w:hAnsi="Calibri" w:cs="Calibri"/>
                <w:sz w:val="32"/>
                <w:szCs w:val="32"/>
                <w:lang w:eastAsia="id-ID"/>
              </w:rPr>
            </w:pPr>
          </w:p>
          <w:p w:rsidR="000644F8" w:rsidRPr="00AB2137" w:rsidRDefault="000644F8" w:rsidP="00AF1C27">
            <w:pPr>
              <w:jc w:val="center"/>
              <w:rPr>
                <w:rFonts w:ascii="Calibri" w:eastAsia="Calibri" w:hAnsi="Calibri" w:cs="Calibri"/>
                <w:sz w:val="32"/>
                <w:szCs w:val="32"/>
                <w:lang w:eastAsia="id-ID"/>
              </w:rPr>
            </w:pPr>
          </w:p>
          <w:p w:rsidR="000644F8" w:rsidRPr="00AB2137" w:rsidRDefault="000644F8" w:rsidP="00AF1C27">
            <w:pPr>
              <w:jc w:val="center"/>
              <w:rPr>
                <w:rFonts w:ascii="Calibri" w:eastAsia="Calibri" w:hAnsi="Calibri" w:cs="Calibri"/>
                <w:sz w:val="32"/>
                <w:szCs w:val="32"/>
                <w:lang w:eastAsia="id-ID"/>
              </w:rPr>
            </w:pPr>
          </w:p>
          <w:p w:rsidR="000644F8" w:rsidRPr="00AB2137" w:rsidRDefault="000644F8" w:rsidP="00AF1C27">
            <w:pPr>
              <w:jc w:val="center"/>
              <w:rPr>
                <w:rFonts w:ascii="Calibri" w:eastAsia="Calibri" w:hAnsi="Calibri" w:cs="Calibri"/>
                <w:sz w:val="32"/>
                <w:szCs w:val="32"/>
                <w:lang w:eastAsia="id-ID"/>
              </w:rPr>
            </w:pPr>
            <w:r w:rsidRPr="00AB2137">
              <w:rPr>
                <w:rFonts w:ascii="Calibri" w:eastAsia="Calibri" w:hAnsi="Calibri" w:cs="Calibri"/>
                <w:sz w:val="32"/>
                <w:szCs w:val="32"/>
                <w:lang w:eastAsia="id-ID"/>
              </w:rPr>
              <w:t>ALE</w:t>
            </w:r>
          </w:p>
          <w:p w:rsidR="000644F8" w:rsidRPr="00AB2137" w:rsidRDefault="000644F8" w:rsidP="00AF1C27">
            <w:pPr>
              <w:jc w:val="center"/>
              <w:rPr>
                <w:rFonts w:ascii="Calibri" w:eastAsia="Calibri" w:hAnsi="Calibri" w:cs="Calibri"/>
                <w:sz w:val="32"/>
                <w:szCs w:val="32"/>
                <w:lang w:eastAsia="id-ID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4F8" w:rsidRPr="00AB2137" w:rsidRDefault="000644F8" w:rsidP="00AF1C27">
            <w:pPr>
              <w:jc w:val="center"/>
              <w:rPr>
                <w:rFonts w:ascii="Calibri" w:eastAsia="Calibri" w:hAnsi="Calibri" w:cs="Calibri"/>
                <w:sz w:val="32"/>
                <w:szCs w:val="32"/>
                <w:lang w:eastAsia="id-ID"/>
              </w:rPr>
            </w:pPr>
          </w:p>
          <w:p w:rsidR="000644F8" w:rsidRPr="00AB2137" w:rsidRDefault="000644F8" w:rsidP="00AF1C27">
            <w:pPr>
              <w:jc w:val="center"/>
              <w:rPr>
                <w:rFonts w:ascii="Calibri" w:eastAsia="Calibri" w:hAnsi="Calibri" w:cs="Calibri"/>
                <w:sz w:val="32"/>
                <w:szCs w:val="32"/>
                <w:lang w:eastAsia="id-ID"/>
              </w:rPr>
            </w:pPr>
            <w:r w:rsidRPr="00AB2137">
              <w:rPr>
                <w:rFonts w:ascii="Calibri" w:eastAsia="Calibri" w:hAnsi="Calibri" w:cs="Calibri"/>
                <w:sz w:val="32"/>
                <w:szCs w:val="32"/>
                <w:lang w:eastAsia="id-ID"/>
              </w:rPr>
              <w:t>ALI</w:t>
            </w: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0644F8" w:rsidRPr="00AB2137" w:rsidRDefault="000644F8" w:rsidP="00AF1C27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lang w:eastAsia="id-ID"/>
              </w:rPr>
            </w:pPr>
            <w:r w:rsidRPr="00AB2137">
              <w:rPr>
                <w:rFonts w:ascii="Calibri" w:eastAsia="Calibri" w:hAnsi="Calibri" w:cs="Calibri"/>
                <w:b/>
                <w:lang w:eastAsia="id-ID"/>
              </w:rPr>
              <w:t>Strenght (Kekuatan)</w:t>
            </w:r>
          </w:p>
          <w:p w:rsidR="000644F8" w:rsidRDefault="000644F8" w:rsidP="000644F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4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AB2137">
              <w:rPr>
                <w:rFonts w:ascii="Calibri" w:eastAsia="Calibri" w:hAnsi="Calibri" w:cs="Calibri"/>
                <w:lang w:eastAsia="id-ID"/>
              </w:rPr>
              <w:t>Dukungan regulasi pendidikan</w:t>
            </w:r>
          </w:p>
          <w:p w:rsidR="000644F8" w:rsidRDefault="000644F8" w:rsidP="000644F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4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AB2137">
              <w:rPr>
                <w:rFonts w:ascii="Calibri" w:eastAsia="Calibri" w:hAnsi="Calibri" w:cs="Calibri"/>
                <w:lang w:eastAsia="id-ID"/>
              </w:rPr>
              <w:t>Sarana dan prasarana pendidikan yang memadai</w:t>
            </w:r>
          </w:p>
          <w:p w:rsidR="000644F8" w:rsidRDefault="000644F8" w:rsidP="000644F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4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AB2137">
              <w:rPr>
                <w:rFonts w:ascii="Calibri" w:eastAsia="Calibri" w:hAnsi="Calibri" w:cs="Calibri"/>
                <w:lang w:eastAsia="id-ID"/>
              </w:rPr>
              <w:t>Motivasi guru untuk meningkatkan kualifikasi cukup tinggi</w:t>
            </w:r>
          </w:p>
          <w:p w:rsidR="000644F8" w:rsidRDefault="000644F8" w:rsidP="000644F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4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AB2137">
              <w:rPr>
                <w:rFonts w:ascii="Calibri" w:eastAsia="Calibri" w:hAnsi="Calibri" w:cs="Calibri"/>
                <w:lang w:eastAsia="id-ID"/>
              </w:rPr>
              <w:t>Jumlah guru yang telah tersertifikasi terus meningkat</w:t>
            </w:r>
          </w:p>
          <w:p w:rsidR="000644F8" w:rsidRPr="00AB2137" w:rsidRDefault="000644F8" w:rsidP="000644F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4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AB2137">
              <w:rPr>
                <w:rFonts w:ascii="Calibri" w:eastAsia="Calibri" w:hAnsi="Calibri" w:cs="Calibri"/>
                <w:lang w:eastAsia="id-ID"/>
              </w:rPr>
              <w:t>Tambahan kesejahteraan guru dari pemerintah Kabupaten Purwakarta terus meningkat</w:t>
            </w:r>
          </w:p>
        </w:tc>
        <w:tc>
          <w:tcPr>
            <w:tcW w:w="5392" w:type="dxa"/>
          </w:tcPr>
          <w:p w:rsidR="000644F8" w:rsidRPr="00AB2137" w:rsidRDefault="000644F8" w:rsidP="00AF1C27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lang w:eastAsia="id-ID"/>
              </w:rPr>
            </w:pPr>
            <w:r w:rsidRPr="00AB2137">
              <w:rPr>
                <w:rFonts w:ascii="Calibri" w:eastAsia="Calibri" w:hAnsi="Calibri" w:cs="Calibri"/>
                <w:b/>
                <w:lang w:eastAsia="id-ID"/>
              </w:rPr>
              <w:t>Weakness (Kelemahan)</w:t>
            </w:r>
          </w:p>
          <w:p w:rsidR="000644F8" w:rsidRPr="00703BA1" w:rsidRDefault="000644F8" w:rsidP="000644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8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703BA1">
              <w:rPr>
                <w:rFonts w:ascii="Calibri" w:eastAsia="Calibri" w:hAnsi="Calibri" w:cs="Calibri"/>
                <w:lang w:eastAsia="id-ID"/>
              </w:rPr>
              <w:t>Masih rendahnya tingkat partisipasi masyarakat terhadap pengelolaan sekolah</w:t>
            </w:r>
          </w:p>
          <w:p w:rsidR="000644F8" w:rsidRPr="00703BA1" w:rsidRDefault="000644F8" w:rsidP="000644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8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703BA1">
              <w:rPr>
                <w:rFonts w:ascii="Calibri" w:eastAsia="Calibri" w:hAnsi="Calibri" w:cs="Calibri"/>
                <w:lang w:eastAsia="id-ID"/>
              </w:rPr>
              <w:t>Komite Sekolah belum berfungsi dan berperan secara maksimal</w:t>
            </w:r>
          </w:p>
          <w:p w:rsidR="000644F8" w:rsidRPr="00703BA1" w:rsidRDefault="000644F8" w:rsidP="000644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8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703BA1">
              <w:rPr>
                <w:rFonts w:ascii="Calibri" w:eastAsia="Calibri" w:hAnsi="Calibri" w:cs="Calibri"/>
                <w:lang w:eastAsia="id-ID"/>
              </w:rPr>
              <w:t>Kegiatan Musyawarah Guru Mata Pelajaran (MGMP) dan Kelompok Kerja Guru (KKG) belum optimal</w:t>
            </w:r>
          </w:p>
          <w:p w:rsidR="000644F8" w:rsidRPr="00703BA1" w:rsidRDefault="000644F8" w:rsidP="000644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8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703BA1">
              <w:rPr>
                <w:rFonts w:ascii="Calibri" w:eastAsia="Calibri" w:hAnsi="Calibri" w:cs="Calibri"/>
                <w:lang w:eastAsia="id-ID"/>
              </w:rPr>
              <w:t>Peran dan fungsi pengawas/penilik belum optimal</w:t>
            </w:r>
          </w:p>
          <w:p w:rsidR="000644F8" w:rsidRDefault="000644F8" w:rsidP="000644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8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703BA1">
              <w:rPr>
                <w:rFonts w:ascii="Calibri" w:eastAsia="Calibri" w:hAnsi="Calibri" w:cs="Calibri"/>
                <w:lang w:eastAsia="id-ID"/>
              </w:rPr>
              <w:t>Program pendidikan informal dan non formal belum menjadi alternatif pendidikan oleh masyarakat</w:t>
            </w:r>
          </w:p>
          <w:p w:rsidR="000644F8" w:rsidRPr="00AB2137" w:rsidRDefault="000644F8" w:rsidP="000644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8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AB2137">
              <w:rPr>
                <w:rFonts w:ascii="Calibri" w:eastAsia="Calibri" w:hAnsi="Calibri" w:cs="Calibri"/>
                <w:lang w:eastAsia="id-ID"/>
              </w:rPr>
              <w:t>Sarana belajar beberapa sekolah belum memenuhi SPM sesuai Standar Nasional Pendidikan</w:t>
            </w:r>
          </w:p>
        </w:tc>
      </w:tr>
      <w:tr w:rsidR="000644F8" w:rsidTr="00AF1C27">
        <w:tc>
          <w:tcPr>
            <w:tcW w:w="4537" w:type="dxa"/>
            <w:gridSpan w:val="2"/>
            <w:tcBorders>
              <w:top w:val="single" w:sz="4" w:space="0" w:color="auto"/>
            </w:tcBorders>
          </w:tcPr>
          <w:p w:rsidR="000644F8" w:rsidRPr="00AB2137" w:rsidRDefault="000644F8" w:rsidP="00AF1C27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lang w:eastAsia="id-ID"/>
              </w:rPr>
            </w:pPr>
            <w:r w:rsidRPr="00AB2137">
              <w:rPr>
                <w:rFonts w:ascii="Calibri" w:eastAsia="Calibri" w:hAnsi="Calibri" w:cs="Calibri"/>
                <w:b/>
                <w:lang w:eastAsia="id-ID"/>
              </w:rPr>
              <w:t>Opportunity (Peluang)</w:t>
            </w:r>
          </w:p>
          <w:p w:rsidR="000644F8" w:rsidRDefault="000644F8" w:rsidP="000644F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1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AB2137">
              <w:rPr>
                <w:rFonts w:ascii="Calibri" w:eastAsia="Calibri" w:hAnsi="Calibri" w:cs="Calibri"/>
                <w:lang w:eastAsia="id-ID"/>
              </w:rPr>
              <w:t>Letak geografis yang strategis</w:t>
            </w:r>
          </w:p>
          <w:p w:rsidR="000644F8" w:rsidRDefault="000644F8" w:rsidP="000644F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1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AB2137">
              <w:rPr>
                <w:rFonts w:ascii="Calibri" w:eastAsia="Calibri" w:hAnsi="Calibri" w:cs="Calibri"/>
                <w:lang w:eastAsia="id-ID"/>
              </w:rPr>
              <w:t>Aksesibilitas transportasi yang baik</w:t>
            </w:r>
          </w:p>
          <w:p w:rsidR="000644F8" w:rsidRDefault="000644F8" w:rsidP="000644F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1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AB2137">
              <w:rPr>
                <w:rFonts w:ascii="Calibri" w:eastAsia="Calibri" w:hAnsi="Calibri" w:cs="Calibri"/>
                <w:lang w:eastAsia="id-ID"/>
              </w:rPr>
              <w:t>Dukungan lembaga legislatif cukup tinggi</w:t>
            </w:r>
          </w:p>
          <w:p w:rsidR="000644F8" w:rsidRDefault="000644F8" w:rsidP="000644F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1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AB2137">
              <w:rPr>
                <w:rFonts w:ascii="Calibri" w:eastAsia="Calibri" w:hAnsi="Calibri" w:cs="Calibri"/>
                <w:lang w:eastAsia="id-ID"/>
              </w:rPr>
              <w:t>Dukungan Pemerintah Kabupaten Purwakarta cukup besar dengan menjadikan sektor pendidikan sebagai skala prioritas pembangunan</w:t>
            </w:r>
          </w:p>
          <w:p w:rsidR="000644F8" w:rsidRPr="00AB2137" w:rsidRDefault="000644F8" w:rsidP="000644F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1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AB2137">
              <w:rPr>
                <w:rFonts w:ascii="Calibri" w:eastAsia="Calibri" w:hAnsi="Calibri" w:cs="Calibri"/>
                <w:lang w:eastAsia="id-ID"/>
              </w:rPr>
              <w:t>Dukungan kemajuan bahan ajar, teknologi informasi dan komunikasi membuka peluang terhadap pengayaan materi ajar</w:t>
            </w:r>
          </w:p>
        </w:tc>
        <w:tc>
          <w:tcPr>
            <w:tcW w:w="4819" w:type="dxa"/>
          </w:tcPr>
          <w:p w:rsidR="000644F8" w:rsidRDefault="000644F8" w:rsidP="00AF1C27">
            <w:pPr>
              <w:jc w:val="both"/>
              <w:rPr>
                <w:rFonts w:ascii="Calibri" w:eastAsia="Calibri" w:hAnsi="Calibri" w:cs="Calibri"/>
                <w:lang w:eastAsia="id-ID"/>
              </w:rPr>
            </w:pPr>
          </w:p>
          <w:p w:rsidR="000644F8" w:rsidRDefault="000644F8" w:rsidP="00AF1C27">
            <w:pPr>
              <w:jc w:val="both"/>
              <w:rPr>
                <w:rFonts w:ascii="Calibri" w:eastAsia="Calibri" w:hAnsi="Calibri" w:cs="Calibri"/>
                <w:lang w:eastAsia="id-ID"/>
              </w:rPr>
            </w:pPr>
          </w:p>
        </w:tc>
        <w:tc>
          <w:tcPr>
            <w:tcW w:w="5392" w:type="dxa"/>
          </w:tcPr>
          <w:p w:rsidR="000644F8" w:rsidRDefault="000644F8" w:rsidP="00AF1C27">
            <w:pPr>
              <w:jc w:val="both"/>
              <w:rPr>
                <w:rFonts w:ascii="Calibri" w:eastAsia="Calibri" w:hAnsi="Calibri" w:cs="Calibri"/>
                <w:lang w:eastAsia="id-ID"/>
              </w:rPr>
            </w:pPr>
          </w:p>
        </w:tc>
      </w:tr>
      <w:tr w:rsidR="000644F8" w:rsidTr="00AF1C27">
        <w:tc>
          <w:tcPr>
            <w:tcW w:w="4537" w:type="dxa"/>
            <w:gridSpan w:val="2"/>
          </w:tcPr>
          <w:p w:rsidR="000644F8" w:rsidRPr="00AB2137" w:rsidRDefault="000644F8" w:rsidP="00AF1C27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lang w:eastAsia="id-ID"/>
              </w:rPr>
            </w:pPr>
            <w:r w:rsidRPr="00AB2137">
              <w:rPr>
                <w:rFonts w:ascii="Calibri" w:eastAsia="Calibri" w:hAnsi="Calibri" w:cs="Calibri"/>
                <w:b/>
                <w:lang w:eastAsia="id-ID"/>
              </w:rPr>
              <w:t>Threats (Ancaman)</w:t>
            </w:r>
          </w:p>
          <w:p w:rsidR="000644F8" w:rsidRDefault="000644F8" w:rsidP="000644F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AB2137">
              <w:rPr>
                <w:rFonts w:ascii="Calibri" w:eastAsia="Calibri" w:hAnsi="Calibri" w:cs="Calibri"/>
                <w:lang w:eastAsia="id-ID"/>
              </w:rPr>
              <w:t>Penyalahgunaan TIK dapat meningkatkan pornografi, dan penyalah gunaan internet lainnya</w:t>
            </w:r>
          </w:p>
          <w:p w:rsidR="000644F8" w:rsidRDefault="000644F8" w:rsidP="000644F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AB2137">
              <w:rPr>
                <w:rFonts w:ascii="Calibri" w:eastAsia="Calibri" w:hAnsi="Calibri" w:cs="Calibri"/>
                <w:lang w:eastAsia="id-ID"/>
              </w:rPr>
              <w:t>Rendahnya integrasi program pendidikan</w:t>
            </w:r>
          </w:p>
          <w:p w:rsidR="000644F8" w:rsidRDefault="000644F8" w:rsidP="000644F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AB2137">
              <w:rPr>
                <w:rFonts w:ascii="Calibri" w:eastAsia="Calibri" w:hAnsi="Calibri" w:cs="Calibri"/>
                <w:lang w:eastAsia="id-ID"/>
              </w:rPr>
              <w:t>Tanggungjawab pendidikan lebih ditumpukan kepada pemerintah</w:t>
            </w:r>
          </w:p>
          <w:p w:rsidR="000644F8" w:rsidRDefault="000644F8" w:rsidP="000644F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AB2137">
              <w:rPr>
                <w:rFonts w:ascii="Calibri" w:eastAsia="Calibri" w:hAnsi="Calibri" w:cs="Calibri"/>
                <w:lang w:eastAsia="id-ID"/>
              </w:rPr>
              <w:lastRenderedPageBreak/>
              <w:t>Tujuan orang tua menyekolahkan anaknya cenderung hanya ke sekolah negeri</w:t>
            </w:r>
          </w:p>
          <w:p w:rsidR="000644F8" w:rsidRPr="006948E4" w:rsidRDefault="000644F8" w:rsidP="000644F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eastAsia="Calibri" w:hAnsi="Calibri" w:cs="Calibri"/>
                <w:lang w:eastAsia="id-ID"/>
              </w:rPr>
            </w:pPr>
            <w:r w:rsidRPr="006948E4">
              <w:rPr>
                <w:rFonts w:ascii="Calibri" w:eastAsia="Calibri" w:hAnsi="Calibri" w:cs="Calibri"/>
                <w:lang w:eastAsia="id-ID"/>
              </w:rPr>
              <w:t>Rawannya peredaran Narkoba dan minuman keras yang dapat merambah dan mempengaruhi anak usia sekolah sehingga sangat berpengaruh terhadap kemajuan pendidikan</w:t>
            </w:r>
          </w:p>
          <w:p w:rsidR="000644F8" w:rsidRPr="00AB2137" w:rsidRDefault="000644F8" w:rsidP="000644F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lang w:eastAsia="id-ID"/>
              </w:rPr>
            </w:pPr>
          </w:p>
        </w:tc>
        <w:tc>
          <w:tcPr>
            <w:tcW w:w="4819" w:type="dxa"/>
          </w:tcPr>
          <w:p w:rsidR="000644F8" w:rsidRDefault="000644F8" w:rsidP="00AF1C27">
            <w:pPr>
              <w:jc w:val="both"/>
              <w:rPr>
                <w:rFonts w:ascii="Calibri" w:eastAsia="Calibri" w:hAnsi="Calibri" w:cs="Calibri"/>
                <w:lang w:eastAsia="id-ID"/>
              </w:rPr>
            </w:pPr>
          </w:p>
        </w:tc>
        <w:tc>
          <w:tcPr>
            <w:tcW w:w="5392" w:type="dxa"/>
          </w:tcPr>
          <w:p w:rsidR="000644F8" w:rsidRDefault="000644F8" w:rsidP="00AF1C27">
            <w:pPr>
              <w:jc w:val="both"/>
              <w:rPr>
                <w:rFonts w:ascii="Calibri" w:eastAsia="Calibri" w:hAnsi="Calibri" w:cs="Calibri"/>
                <w:lang w:eastAsia="id-ID"/>
              </w:rPr>
            </w:pPr>
          </w:p>
        </w:tc>
      </w:tr>
    </w:tbl>
    <w:p w:rsidR="000644F8" w:rsidRDefault="000644F8" w:rsidP="000644F8">
      <w:pPr>
        <w:jc w:val="both"/>
        <w:rPr>
          <w:rFonts w:ascii="Calibri" w:eastAsia="Calibri" w:hAnsi="Calibri" w:cs="Calibri"/>
          <w:lang w:eastAsia="id-ID"/>
        </w:rPr>
        <w:sectPr w:rsidR="000644F8" w:rsidSect="0065554C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  <w:r>
        <w:rPr>
          <w:rFonts w:ascii="Calibri" w:eastAsia="Calibri" w:hAnsi="Calibri" w:cs="Calibri"/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2790E2" wp14:editId="41EDE8C5">
                <wp:simplePos x="0" y="0"/>
                <wp:positionH relativeFrom="column">
                  <wp:posOffset>-447675</wp:posOffset>
                </wp:positionH>
                <wp:positionV relativeFrom="paragraph">
                  <wp:posOffset>-5593716</wp:posOffset>
                </wp:positionV>
                <wp:extent cx="2876550" cy="208597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6550" cy="2085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6DCCB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25pt,-440.45pt" to="191.25pt,-2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" strokecolor="black [3200]" strokeweight=".5pt">
                <v:stroke joinstyle="miter"/>
              </v:line>
            </w:pict>
          </mc:Fallback>
        </mc:AlternateContent>
      </w:r>
    </w:p>
    <w:p w:rsidR="000644F8" w:rsidRPr="00480813" w:rsidRDefault="000644F8" w:rsidP="000644F8">
      <w:pPr>
        <w:spacing w:after="0" w:line="240" w:lineRule="auto"/>
        <w:ind w:left="567"/>
        <w:rPr>
          <w:rFonts w:eastAsia="Times New Roman" w:cstheme="minorHAnsi"/>
          <w:sz w:val="24"/>
          <w:szCs w:val="24"/>
          <w:lang w:eastAsia="id-ID"/>
        </w:rPr>
      </w:pPr>
      <w:r w:rsidRPr="00480813">
        <w:rPr>
          <w:rFonts w:eastAsia="Times New Roman" w:cstheme="minorHAnsi"/>
          <w:sz w:val="24"/>
          <w:szCs w:val="24"/>
          <w:lang w:eastAsia="id-ID"/>
        </w:rPr>
        <w:lastRenderedPageBreak/>
        <w:t>Berdasarkan Matriks SWOT tersebut di atas, maka diperoleh strategi untuk mencapai tujuan dan sasaran sebagai berikut :</w:t>
      </w:r>
    </w:p>
    <w:p w:rsidR="000644F8" w:rsidRPr="00480813" w:rsidRDefault="000644F8" w:rsidP="000644F8">
      <w:pPr>
        <w:spacing w:after="0" w:line="240" w:lineRule="auto"/>
        <w:ind w:left="567"/>
        <w:rPr>
          <w:rFonts w:eastAsia="Times New Roman" w:cstheme="minorHAnsi"/>
          <w:sz w:val="24"/>
          <w:szCs w:val="24"/>
          <w:lang w:eastAsia="id-ID"/>
        </w:rPr>
      </w:pPr>
    </w:p>
    <w:p w:rsidR="000644F8" w:rsidRPr="00480813" w:rsidRDefault="000644F8" w:rsidP="000644F8">
      <w:pPr>
        <w:spacing w:after="0" w:line="240" w:lineRule="auto"/>
        <w:ind w:left="567"/>
        <w:rPr>
          <w:rFonts w:eastAsia="Times New Roman" w:cstheme="minorHAnsi"/>
          <w:sz w:val="24"/>
          <w:szCs w:val="24"/>
          <w:lang w:eastAsia="id-ID"/>
        </w:rPr>
      </w:pPr>
    </w:p>
    <w:p w:rsidR="000644F8" w:rsidRPr="00480813" w:rsidRDefault="000644F8" w:rsidP="000644F8">
      <w:pPr>
        <w:spacing w:after="0" w:line="240" w:lineRule="auto"/>
        <w:ind w:left="567"/>
        <w:rPr>
          <w:rFonts w:eastAsia="Times New Roman" w:cstheme="minorHAnsi"/>
          <w:sz w:val="24"/>
          <w:szCs w:val="24"/>
          <w:lang w:eastAsia="id-ID"/>
        </w:rPr>
      </w:pPr>
      <w:r w:rsidRPr="00480813">
        <w:rPr>
          <w:rFonts w:eastAsia="Times New Roman" w:cstheme="minorHAnsi"/>
          <w:sz w:val="24"/>
          <w:szCs w:val="24"/>
          <w:lang w:eastAsia="id-ID"/>
        </w:rPr>
        <w:t xml:space="preserve">Agar strategi tersebut di atas dapat diimplementasikan maka ditetapkan kebijakan sebagai berikut : </w:t>
      </w:r>
    </w:p>
    <w:p w:rsidR="000644F8" w:rsidRPr="00480813" w:rsidRDefault="000644F8" w:rsidP="000644F8">
      <w:pPr>
        <w:spacing w:after="0" w:line="240" w:lineRule="auto"/>
        <w:ind w:left="567"/>
        <w:rPr>
          <w:rFonts w:eastAsia="Times New Roman" w:cstheme="minorHAnsi"/>
          <w:sz w:val="24"/>
          <w:szCs w:val="24"/>
          <w:lang w:eastAsia="id-ID"/>
        </w:rPr>
      </w:pPr>
    </w:p>
    <w:p w:rsidR="000644F8" w:rsidRPr="00480813" w:rsidRDefault="000644F8" w:rsidP="000644F8">
      <w:pPr>
        <w:spacing w:after="0" w:line="240" w:lineRule="auto"/>
        <w:ind w:left="567"/>
        <w:rPr>
          <w:rFonts w:eastAsia="Times New Roman" w:cstheme="minorHAnsi"/>
          <w:sz w:val="24"/>
          <w:szCs w:val="24"/>
          <w:lang w:eastAsia="id-ID"/>
        </w:rPr>
      </w:pPr>
      <w:r w:rsidRPr="00480813">
        <w:rPr>
          <w:rFonts w:eastAsia="Times New Roman" w:cstheme="minorHAnsi"/>
          <w:sz w:val="24"/>
          <w:szCs w:val="24"/>
          <w:lang w:eastAsia="id-ID"/>
        </w:rPr>
        <w:t>Keterkaitan antara Visi, Misi, Tujuan dan Sasaran, serta Strategi dan Kebijakan disajikan dalam Tabel di bawah ini :</w:t>
      </w:r>
    </w:p>
    <w:p w:rsidR="00A32264" w:rsidRPr="000644F8" w:rsidRDefault="00A32264" w:rsidP="000644F8">
      <w:bookmarkStart w:id="0" w:name="_GoBack"/>
      <w:bookmarkEnd w:id="0"/>
    </w:p>
    <w:sectPr w:rsidR="00A32264" w:rsidRPr="000644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D4800"/>
    <w:multiLevelType w:val="hybridMultilevel"/>
    <w:tmpl w:val="D0B8C23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90359"/>
    <w:multiLevelType w:val="hybridMultilevel"/>
    <w:tmpl w:val="69FED53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4F8"/>
    <w:rsid w:val="000644F8"/>
    <w:rsid w:val="00A32264"/>
    <w:rsid w:val="00CC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A0DB6E-CD43-4F9D-BA0E-C3F5BA396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44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4F8"/>
    <w:pPr>
      <w:ind w:left="720"/>
      <w:contextualSpacing/>
    </w:pPr>
  </w:style>
  <w:style w:type="table" w:styleId="TableGrid">
    <w:name w:val="Table Grid"/>
    <w:basedOn w:val="TableNormal"/>
    <w:uiPriority w:val="39"/>
    <w:rsid w:val="00064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2017-10-30T02:50:00Z</dcterms:created>
  <dcterms:modified xsi:type="dcterms:W3CDTF">2017-10-30T02:50:00Z</dcterms:modified>
</cp:coreProperties>
</file>